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</w:p>
    <w:p>
      <w:pPr>
        <w:pStyle w:val="Body A"/>
        <w:jc w:val="center"/>
      </w:pPr>
    </w:p>
    <w:p>
      <w:pPr>
        <w:pStyle w:val="Body A"/>
        <w:jc w:val="center"/>
      </w:pPr>
      <w:r>
        <w:drawing xmlns:a="http://schemas.openxmlformats.org/drawingml/2006/main">
          <wp:inline distT="0" distB="0" distL="0" distR="0">
            <wp:extent cx="1440456" cy="1708150"/>
            <wp:effectExtent l="0" t="0" r="0" b="0"/>
            <wp:docPr id="1073741825" name="officeArt object" descr="A logo of a football team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logo of a football teamAI-generated content may be incorrect." descr="A logo of a football team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56" cy="1708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</w:pPr>
      <w:r>
        <w:rPr>
          <w:rtl w:val="0"/>
          <w:lang w:val="pt-PT"/>
        </w:rPr>
        <w:t xml:space="preserve">Kit </w:t>
      </w:r>
      <w:r>
        <w:rPr>
          <w:rtl w:val="0"/>
          <w:lang w:val="en-US"/>
        </w:rPr>
        <w:t>Person</w:t>
      </w:r>
      <w:r>
        <w:rPr>
          <w:rtl w:val="0"/>
          <w:lang w:val="pt-PT"/>
        </w:rPr>
        <w:t xml:space="preserve"> Assistant</w:t>
      </w:r>
    </w:p>
    <w:p>
      <w:pPr>
        <w:pStyle w:val="Body A"/>
        <w:jc w:val="center"/>
      </w:pPr>
      <w:r>
        <w:rPr>
          <w:rtl w:val="0"/>
          <w:lang w:val="en-US"/>
        </w:rPr>
        <w:t>Chesterfield FC</w:t>
      </w:r>
    </w:p>
    <w:p>
      <w:pPr>
        <w:pStyle w:val="Body A"/>
        <w:jc w:val="center"/>
      </w:pPr>
      <w:r>
        <w:rPr>
          <w:rtl w:val="0"/>
          <w:lang w:val="en-US"/>
        </w:rPr>
        <w:t>20 Hours per week.</w:t>
      </w:r>
    </w:p>
    <w:p>
      <w:pPr>
        <w:pStyle w:val="Body A"/>
        <w:jc w:val="center"/>
      </w:pPr>
      <w:r>
        <w:rPr>
          <w:rtl w:val="0"/>
          <w:lang w:val="en-US"/>
        </w:rPr>
        <w:t xml:space="preserve">Annual salary </w:t>
      </w:r>
      <w:r>
        <w:rPr>
          <w:rtl w:val="0"/>
        </w:rPr>
        <w:t>£</w:t>
      </w:r>
      <w:r>
        <w:rPr>
          <w:rtl w:val="0"/>
        </w:rPr>
        <w:t xml:space="preserve">12,800  </w:t>
      </w:r>
    </w:p>
    <w:p>
      <w:pPr>
        <w:pStyle w:val="Body A"/>
        <w:jc w:val="center"/>
      </w:pPr>
    </w:p>
    <w:p>
      <w:pPr>
        <w:pStyle w:val="Body A"/>
        <w:jc w:val="center"/>
        <w:rPr>
          <w:rFonts w:ascii="Aptos" w:cs="Aptos" w:hAnsi="Aptos" w:eastAsia="Aptos"/>
          <w:b w:val="1"/>
          <w:bCs w:val="1"/>
          <w:sz w:val="48"/>
          <w:szCs w:val="48"/>
        </w:rPr>
      </w:pPr>
      <w:r>
        <w:rPr>
          <w:rFonts w:ascii="Aptos" w:cs="Aptos" w:hAnsi="Aptos" w:eastAsia="Aptos"/>
          <w:b w:val="1"/>
          <w:bCs w:val="1"/>
          <w:sz w:val="48"/>
          <w:szCs w:val="48"/>
          <w:rtl w:val="0"/>
          <w:lang w:val="en-US"/>
        </w:rPr>
        <w:t>JOB DESCRIPTION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rFonts w:ascii="Aptos" w:cs="Aptos" w:hAnsi="Aptos" w:eastAsia="Aptos"/>
          <w:b w:val="1"/>
          <w:bCs w:val="1"/>
          <w:sz w:val="28"/>
          <w:szCs w:val="28"/>
        </w:rPr>
      </w:pPr>
      <w:r>
        <w:rPr>
          <w:rFonts w:ascii="Aptos" w:cs="Aptos" w:hAnsi="Aptos" w:eastAsia="Aptos"/>
          <w:b w:val="1"/>
          <w:bCs w:val="1"/>
          <w:sz w:val="28"/>
          <w:szCs w:val="28"/>
          <w:rtl w:val="0"/>
          <w:lang w:val="en-US"/>
        </w:rPr>
        <w:t>Key Responsibilities:</w:t>
      </w: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Reporting to the Kit Manager :</w:t>
      </w:r>
    </w:p>
    <w:p>
      <w:pPr>
        <w:pStyle w:val="Body A"/>
      </w:pPr>
      <w:r>
        <w:rPr>
          <w:rtl w:val="0"/>
          <w:lang w:val="en-US"/>
        </w:rPr>
        <w:t>- Assist in managing the day-to-day operations related to team kits, including preparation, distribution, and maintenance.</w:t>
      </w:r>
    </w:p>
    <w:p>
      <w:pPr>
        <w:pStyle w:val="Body A"/>
      </w:pPr>
      <w:r>
        <w:rPr>
          <w:rtl w:val="0"/>
          <w:lang w:val="en-US"/>
        </w:rPr>
        <w:t>- Inventory Management: Help maintain accurate records of kit inventory, ensuring all equipment and apparel are accounted for and in optimal condition.</w:t>
      </w:r>
    </w:p>
    <w:p>
      <w:pPr>
        <w:pStyle w:val="Body A"/>
      </w:pPr>
      <w:r>
        <w:rPr>
          <w:rtl w:val="0"/>
          <w:lang w:val="en-US"/>
        </w:rPr>
        <w:t>- Kit Preparation: Aid in the preparation of kits for training sessions, matches, and travel, ensuring each player and staff member has the necessary items.</w:t>
      </w:r>
    </w:p>
    <w:p>
      <w:pPr>
        <w:pStyle w:val="Body A"/>
      </w:pPr>
      <w:r>
        <w:rPr>
          <w:rtl w:val="0"/>
          <w:lang w:val="en-US"/>
        </w:rPr>
        <w:t>- Laundry Duties: Assist with the laundering and care of team kits, ensuring items are clean and ready for use.</w:t>
      </w:r>
    </w:p>
    <w:p>
      <w:pPr>
        <w:pStyle w:val="Body A"/>
      </w:pPr>
      <w:r>
        <w:rPr>
          <w:rtl w:val="0"/>
          <w:lang w:val="en-US"/>
        </w:rPr>
        <w:t>- Logistics Coordination: Support logistical arrangements for kit transportation to home and away games.</w:t>
      </w:r>
    </w:p>
    <w:p>
      <w:pPr>
        <w:pStyle w:val="Body A"/>
      </w:pPr>
      <w:r>
        <w:rPr>
          <w:rtl w:val="0"/>
          <w:lang w:val="en-US"/>
        </w:rPr>
        <w:t>- Equipment Maintenance: Assist In ensuring all equipment is maintained to high standards and report any damages or losses promptly.</w:t>
      </w:r>
    </w:p>
    <w:p>
      <w:pPr>
        <w:pStyle w:val="Body A"/>
      </w:pPr>
      <w:r>
        <w:rPr>
          <w:rtl w:val="0"/>
          <w:lang w:val="en-US"/>
        </w:rPr>
        <w:t>- Match Day Duties: Assist in setting up the dressing room on match days, ensuring everything is organized and ready for player arrival.</w:t>
      </w:r>
    </w:p>
    <w:p>
      <w:pPr>
        <w:pStyle w:val="Body A"/>
      </w:pPr>
      <w:r>
        <w:rPr>
          <w:rtl w:val="0"/>
          <w:lang w:val="en-US"/>
        </w:rPr>
        <w:t>- Collaboration: As directed by the Kit Manager to work closely with coaching staff, players, and other departments to assist in ensuring all kit-related needs are met efficiently. This will include working early mornings, weekends and evenings when required.</w:t>
      </w:r>
    </w:p>
    <w:p>
      <w:pPr>
        <w:pStyle w:val="Body A"/>
      </w:pPr>
      <w:r>
        <w:rPr>
          <w:rtl w:val="0"/>
          <w:lang w:val="en-US"/>
        </w:rPr>
        <w:t>- Compliance: Adhere to the club's guidelines and health and safety standards in all kit-related tasks.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Aptos" w:cs="Aptos" w:hAnsi="Aptos" w:eastAsia="Aptos"/>
          <w:b w:val="1"/>
          <w:bCs w:val="1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Application Process:</w:t>
      </w:r>
    </w:p>
    <w:p>
      <w:pPr>
        <w:pStyle w:val="Body A"/>
      </w:pPr>
      <w:r>
        <w:rPr>
          <w:rtl w:val="0"/>
          <w:lang w:val="en-US"/>
        </w:rPr>
        <w:t xml:space="preserve">Please send your CV with two references to-  secretary@chesterfield-fc.co.uk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Closing date: 25/07/2025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Chesterfield Football Club is an equal opportunity employer and welcomes applications from all qualified individuals.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